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07C92" w14:textId="60C4D709" w:rsidR="00851BDD" w:rsidRPr="00851BDD" w:rsidRDefault="00851BDD" w:rsidP="00851BDD">
      <w:pPr>
        <w:jc w:val="center"/>
        <w:rPr>
          <w:rFonts w:ascii="Times New Roman" w:eastAsia="Times New Roman" w:hAnsi="Times New Roman" w:cs="Times New Roman"/>
          <w:b/>
          <w:bCs/>
          <w:color w:val="000000" w:themeColor="text1"/>
          <w:bdr w:val="none" w:sz="0" w:space="0" w:color="auto" w:frame="1"/>
        </w:rPr>
      </w:pPr>
      <w:r w:rsidRPr="00851BDD">
        <w:rPr>
          <w:rFonts w:ascii="Times New Roman" w:eastAsia="Times New Roman" w:hAnsi="Times New Roman" w:cs="Times New Roman"/>
          <w:b/>
          <w:bCs/>
          <w:color w:val="000000" w:themeColor="text1"/>
          <w:bdr w:val="none" w:sz="0" w:space="0" w:color="auto" w:frame="1"/>
        </w:rPr>
        <w:t>“</w:t>
      </w:r>
      <w:r w:rsidR="00162675">
        <w:rPr>
          <w:rFonts w:ascii="Times New Roman" w:eastAsia="Times New Roman" w:hAnsi="Times New Roman" w:cs="Times New Roman"/>
          <w:b/>
          <w:bCs/>
          <w:color w:val="000000" w:themeColor="text1"/>
          <w:bdr w:val="none" w:sz="0" w:space="0" w:color="auto" w:frame="1"/>
        </w:rPr>
        <w:t>To Friend or Not to Friend: Who’s to Judge</w:t>
      </w:r>
      <w:r w:rsidRPr="00851BDD">
        <w:rPr>
          <w:rFonts w:ascii="Times New Roman" w:eastAsia="Times New Roman" w:hAnsi="Times New Roman" w:cs="Times New Roman"/>
          <w:b/>
          <w:bCs/>
          <w:color w:val="000000" w:themeColor="text1"/>
          <w:bdr w:val="none" w:sz="0" w:space="0" w:color="auto" w:frame="1"/>
        </w:rPr>
        <w:t>”</w:t>
      </w:r>
    </w:p>
    <w:p w14:paraId="5A463601" w14:textId="77777777" w:rsidR="00851BDD" w:rsidRPr="00851BDD" w:rsidRDefault="00851BDD" w:rsidP="00851BDD">
      <w:pPr>
        <w:rPr>
          <w:rFonts w:ascii="Times New Roman" w:eastAsia="Times New Roman" w:hAnsi="Times New Roman" w:cs="Times New Roman"/>
          <w:color w:val="000000" w:themeColor="text1"/>
          <w:bdr w:val="none" w:sz="0" w:space="0" w:color="auto" w:frame="1"/>
        </w:rPr>
      </w:pPr>
    </w:p>
    <w:p w14:paraId="67B33442" w14:textId="77777777" w:rsidR="00162675" w:rsidRPr="00162675" w:rsidRDefault="00162675" w:rsidP="00162675">
      <w:pPr>
        <w:rPr>
          <w:rFonts w:ascii="Times New Roman" w:eastAsia="Times New Roman" w:hAnsi="Times New Roman" w:cs="Times New Roman"/>
          <w:color w:val="000000" w:themeColor="text1"/>
          <w:bdr w:val="none" w:sz="0" w:space="0" w:color="auto" w:frame="1"/>
        </w:rPr>
      </w:pPr>
      <w:r w:rsidRPr="00162675">
        <w:rPr>
          <w:rFonts w:ascii="Times New Roman" w:eastAsia="Times New Roman" w:hAnsi="Times New Roman" w:cs="Times New Roman"/>
          <w:color w:val="000000" w:themeColor="text1"/>
          <w:bdr w:val="none" w:sz="0" w:space="0" w:color="auto" w:frame="1"/>
        </w:rPr>
        <w:t xml:space="preserve">It has been six years since the publicity surrounding Mindy’s blog about Judge Ono. The incident created so much publicity that Mindy became a local hero. With a great reputation as a criminal defense lawyer and the backing of the defense bar, Mindy is encouraged to become a circuit court judge. Judge Ono is running for </w:t>
      </w:r>
      <w:proofErr w:type="gramStart"/>
      <w:r w:rsidRPr="00162675">
        <w:rPr>
          <w:rFonts w:ascii="Times New Roman" w:eastAsia="Times New Roman" w:hAnsi="Times New Roman" w:cs="Times New Roman"/>
          <w:color w:val="000000" w:themeColor="text1"/>
          <w:bdr w:val="none" w:sz="0" w:space="0" w:color="auto" w:frame="1"/>
        </w:rPr>
        <w:t>re-election</w:t>
      </w:r>
      <w:proofErr w:type="gramEnd"/>
      <w:r w:rsidRPr="00162675">
        <w:rPr>
          <w:rFonts w:ascii="Times New Roman" w:eastAsia="Times New Roman" w:hAnsi="Times New Roman" w:cs="Times New Roman"/>
          <w:color w:val="000000" w:themeColor="text1"/>
          <w:bdr w:val="none" w:sz="0" w:space="0" w:color="auto" w:frame="1"/>
        </w:rPr>
        <w:t xml:space="preserve"> and Mindy decides to run against him. While the public does not appreciate the significance of the events of six years earlier, the local bar finds the election electrifying. Mindy wins a close race and feels vindicated.</w:t>
      </w:r>
    </w:p>
    <w:p w14:paraId="60E8B7EB" w14:textId="77777777" w:rsidR="00162675" w:rsidRPr="00162675" w:rsidRDefault="00162675" w:rsidP="00162675">
      <w:pPr>
        <w:rPr>
          <w:rFonts w:ascii="Times New Roman" w:eastAsia="Times New Roman" w:hAnsi="Times New Roman" w:cs="Times New Roman"/>
          <w:color w:val="000000" w:themeColor="text1"/>
          <w:bdr w:val="none" w:sz="0" w:space="0" w:color="auto" w:frame="1"/>
        </w:rPr>
      </w:pPr>
    </w:p>
    <w:p w14:paraId="5AE49A72" w14:textId="77777777" w:rsidR="00162675" w:rsidRPr="00162675" w:rsidRDefault="00162675" w:rsidP="00162675">
      <w:pPr>
        <w:rPr>
          <w:rFonts w:ascii="Times New Roman" w:eastAsia="Times New Roman" w:hAnsi="Times New Roman" w:cs="Times New Roman"/>
          <w:color w:val="000000" w:themeColor="text1"/>
          <w:bdr w:val="none" w:sz="0" w:space="0" w:color="auto" w:frame="1"/>
        </w:rPr>
      </w:pPr>
      <w:r w:rsidRPr="00162675">
        <w:rPr>
          <w:rFonts w:ascii="Times New Roman" w:eastAsia="Times New Roman" w:hAnsi="Times New Roman" w:cs="Times New Roman"/>
          <w:color w:val="000000" w:themeColor="text1"/>
          <w:bdr w:val="none" w:sz="0" w:space="0" w:color="auto" w:frame="1"/>
        </w:rPr>
        <w:t>At the time of the election, it remains controversial among the judiciary as to whether a judge should be “friends” with lawyers on Facebook.  Mindy decides to stop accepting friends on her professional Facebook page, which she ramped up when she ran for judge.  She removes the attorneys who she had previously accepted as “friends.”</w:t>
      </w:r>
    </w:p>
    <w:p w14:paraId="0F05ECB8" w14:textId="77777777" w:rsidR="00162675" w:rsidRPr="00162675" w:rsidRDefault="00162675" w:rsidP="00162675">
      <w:pPr>
        <w:rPr>
          <w:rFonts w:ascii="Times New Roman" w:eastAsia="Times New Roman" w:hAnsi="Times New Roman" w:cs="Times New Roman"/>
          <w:color w:val="000000" w:themeColor="text1"/>
          <w:bdr w:val="none" w:sz="0" w:space="0" w:color="auto" w:frame="1"/>
        </w:rPr>
      </w:pPr>
    </w:p>
    <w:p w14:paraId="7157187F" w14:textId="77777777" w:rsidR="00162675" w:rsidRPr="00162675" w:rsidRDefault="00162675" w:rsidP="00162675">
      <w:pPr>
        <w:rPr>
          <w:rFonts w:ascii="Times New Roman" w:eastAsia="Times New Roman" w:hAnsi="Times New Roman" w:cs="Times New Roman"/>
          <w:color w:val="000000" w:themeColor="text1"/>
          <w:bdr w:val="none" w:sz="0" w:space="0" w:color="auto" w:frame="1"/>
        </w:rPr>
      </w:pPr>
      <w:r w:rsidRPr="00162675">
        <w:rPr>
          <w:rFonts w:ascii="Times New Roman" w:eastAsia="Times New Roman" w:hAnsi="Times New Roman" w:cs="Times New Roman"/>
          <w:color w:val="000000" w:themeColor="text1"/>
          <w:bdr w:val="none" w:sz="0" w:space="0" w:color="auto" w:frame="1"/>
        </w:rPr>
        <w:t>However, she is not sure what to do about her more personal “Mindy Moo” page that does not identify her explicitly. She has been using it for more than five years and it has been a great way for her to keep in touch with close friends.</w:t>
      </w:r>
    </w:p>
    <w:p w14:paraId="3553AF2E" w14:textId="77777777" w:rsidR="00162675" w:rsidRPr="00162675" w:rsidRDefault="00162675" w:rsidP="00162675">
      <w:pPr>
        <w:rPr>
          <w:rFonts w:ascii="Times New Roman" w:eastAsia="Times New Roman" w:hAnsi="Times New Roman" w:cs="Times New Roman"/>
          <w:color w:val="000000" w:themeColor="text1"/>
          <w:bdr w:val="none" w:sz="0" w:space="0" w:color="auto" w:frame="1"/>
        </w:rPr>
      </w:pPr>
    </w:p>
    <w:p w14:paraId="6674590A" w14:textId="77777777" w:rsidR="00162675" w:rsidRPr="00162675" w:rsidRDefault="00162675" w:rsidP="00162675">
      <w:pPr>
        <w:rPr>
          <w:rFonts w:ascii="Times New Roman" w:eastAsia="Times New Roman" w:hAnsi="Times New Roman" w:cs="Times New Roman"/>
          <w:color w:val="000000" w:themeColor="text1"/>
          <w:bdr w:val="none" w:sz="0" w:space="0" w:color="auto" w:frame="1"/>
        </w:rPr>
      </w:pPr>
      <w:r w:rsidRPr="00162675">
        <w:rPr>
          <w:rFonts w:ascii="Times New Roman" w:eastAsia="Times New Roman" w:hAnsi="Times New Roman" w:cs="Times New Roman"/>
          <w:color w:val="000000" w:themeColor="text1"/>
          <w:bdr w:val="none" w:sz="0" w:space="0" w:color="auto" w:frame="1"/>
        </w:rPr>
        <w:t>Mindy thinks it over and decides to keep it since there is no obvious way for anyone to know it is her or that “Mindy Moo” is a judge. She is careful not to write anything related to her work.</w:t>
      </w:r>
    </w:p>
    <w:p w14:paraId="1888D2F7" w14:textId="77777777" w:rsidR="00162675" w:rsidRPr="00162675" w:rsidRDefault="00162675" w:rsidP="00162675">
      <w:pPr>
        <w:rPr>
          <w:rFonts w:ascii="Times New Roman" w:eastAsia="Times New Roman" w:hAnsi="Times New Roman" w:cs="Times New Roman"/>
          <w:color w:val="000000" w:themeColor="text1"/>
          <w:bdr w:val="none" w:sz="0" w:space="0" w:color="auto" w:frame="1"/>
        </w:rPr>
      </w:pPr>
    </w:p>
    <w:p w14:paraId="54120AA5" w14:textId="77777777" w:rsidR="00162675" w:rsidRPr="00162675" w:rsidRDefault="00162675" w:rsidP="00162675">
      <w:pPr>
        <w:rPr>
          <w:rFonts w:ascii="Times New Roman" w:eastAsia="Times New Roman" w:hAnsi="Times New Roman" w:cs="Times New Roman"/>
          <w:color w:val="000000" w:themeColor="text1"/>
          <w:bdr w:val="none" w:sz="0" w:space="0" w:color="auto" w:frame="1"/>
        </w:rPr>
      </w:pPr>
      <w:r w:rsidRPr="00162675">
        <w:rPr>
          <w:rFonts w:ascii="Times New Roman" w:eastAsia="Times New Roman" w:hAnsi="Times New Roman" w:cs="Times New Roman"/>
          <w:color w:val="000000" w:themeColor="text1"/>
          <w:bdr w:val="none" w:sz="0" w:space="0" w:color="auto" w:frame="1"/>
        </w:rPr>
        <w:t xml:space="preserve">However, Mindy finds it ridiculous that a judge cannot have friends on Facebook when they clearly have friends in real life. After a judicial luncheon where the topic is raised, Mindy becomes so annoyed with some of her </w:t>
      </w:r>
      <w:proofErr w:type="gramStart"/>
      <w:r w:rsidRPr="00162675">
        <w:rPr>
          <w:rFonts w:ascii="Times New Roman" w:eastAsia="Times New Roman" w:hAnsi="Times New Roman" w:cs="Times New Roman"/>
          <w:color w:val="000000" w:themeColor="text1"/>
          <w:bdr w:val="none" w:sz="0" w:space="0" w:color="auto" w:frame="1"/>
        </w:rPr>
        <w:t>colleagues</w:t>
      </w:r>
      <w:proofErr w:type="gramEnd"/>
      <w:r w:rsidRPr="00162675">
        <w:rPr>
          <w:rFonts w:ascii="Times New Roman" w:eastAsia="Times New Roman" w:hAnsi="Times New Roman" w:cs="Times New Roman"/>
          <w:color w:val="000000" w:themeColor="text1"/>
          <w:bdr w:val="none" w:sz="0" w:space="0" w:color="auto" w:frame="1"/>
        </w:rPr>
        <w:t xml:space="preserve"> extreme positions that she visits a Herald.com blog page where the debate is ongoing and anonymously sets forth her views.</w:t>
      </w:r>
    </w:p>
    <w:p w14:paraId="532F4FA1" w14:textId="77777777" w:rsidR="00162675" w:rsidRPr="00162675" w:rsidRDefault="00162675" w:rsidP="00162675">
      <w:pPr>
        <w:rPr>
          <w:rFonts w:ascii="Times New Roman" w:eastAsia="Times New Roman" w:hAnsi="Times New Roman" w:cs="Times New Roman"/>
          <w:color w:val="000000" w:themeColor="text1"/>
          <w:bdr w:val="none" w:sz="0" w:space="0" w:color="auto" w:frame="1"/>
        </w:rPr>
      </w:pPr>
    </w:p>
    <w:p w14:paraId="72CA30AE" w14:textId="590EBEB6" w:rsidR="00D263E4" w:rsidRPr="00851BDD" w:rsidRDefault="00162675" w:rsidP="00162675">
      <w:pPr>
        <w:rPr>
          <w:color w:val="000000" w:themeColor="text1"/>
        </w:rPr>
      </w:pPr>
      <w:r w:rsidRPr="00162675">
        <w:rPr>
          <w:rFonts w:ascii="Times New Roman" w:eastAsia="Times New Roman" w:hAnsi="Times New Roman" w:cs="Times New Roman"/>
          <w:color w:val="000000" w:themeColor="text1"/>
          <w:bdr w:val="none" w:sz="0" w:space="0" w:color="auto" w:frame="1"/>
        </w:rPr>
        <w:t>Additionally, Mindy decides to educate the public by posting on her professional Facebook page a picture with an explanatory caption from an ongoing trial.</w:t>
      </w:r>
    </w:p>
    <w:sectPr w:rsidR="00D263E4" w:rsidRPr="00851BDD" w:rsidSect="00A75ED8">
      <w:headerReference w:type="even" r:id="rId6"/>
      <w:headerReference w:type="default" r:id="rId7"/>
      <w:footerReference w:type="even" r:id="rId8"/>
      <w:footerReference w:type="default" r:id="rId9"/>
      <w:headerReference w:type="first" r:id="rId10"/>
      <w:footerReference w:type="firs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57698" w14:textId="77777777" w:rsidR="00745A1A" w:rsidRDefault="00745A1A" w:rsidP="00A75ED8">
      <w:r>
        <w:separator/>
      </w:r>
    </w:p>
  </w:endnote>
  <w:endnote w:type="continuationSeparator" w:id="0">
    <w:p w14:paraId="1617DD0C" w14:textId="77777777" w:rsidR="00745A1A" w:rsidRDefault="00745A1A" w:rsidP="00A75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EDE5" w14:textId="77777777" w:rsidR="00A75ED8" w:rsidRDefault="00A75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88DF" w14:textId="3B97EEB6" w:rsidR="00A75ED8" w:rsidRPr="00A75ED8" w:rsidRDefault="00A75ED8" w:rsidP="00A75ED8">
    <w:pPr>
      <w:pStyle w:val="Footer"/>
      <w:jc w:val="center"/>
      <w:rPr>
        <w:sz w:val="18"/>
        <w:szCs w:val="18"/>
      </w:rPr>
    </w:pPr>
    <w:r>
      <w:rPr>
        <w:sz w:val="18"/>
        <w:szCs w:val="18"/>
      </w:rPr>
      <w:t>C</w:t>
    </w:r>
    <w:r w:rsidRPr="00CD1C30">
      <w:rPr>
        <w:sz w:val="18"/>
        <w:szCs w:val="18"/>
      </w:rPr>
      <w:t>opyright 201</w:t>
    </w:r>
    <w:r>
      <w:rPr>
        <w:sz w:val="18"/>
        <w:szCs w:val="18"/>
      </w:rPr>
      <w:t>0</w:t>
    </w:r>
    <w:r w:rsidRPr="00CD1C30">
      <w:rPr>
        <w:sz w:val="18"/>
        <w:szCs w:val="18"/>
      </w:rPr>
      <w:t>-202</w:t>
    </w:r>
    <w:r>
      <w:rPr>
        <w:sz w:val="18"/>
        <w:szCs w:val="18"/>
      </w:rPr>
      <w:t>5</w:t>
    </w:r>
    <w:r w:rsidRPr="00CD1C30">
      <w:rPr>
        <w:sz w:val="18"/>
        <w:szCs w:val="18"/>
      </w:rPr>
      <w:t xml:space="preserve">  Jan Jacobowitz and Scott Rogers.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4578E" w14:textId="77777777" w:rsidR="00A75ED8" w:rsidRDefault="00A75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1D83A" w14:textId="77777777" w:rsidR="00745A1A" w:rsidRDefault="00745A1A" w:rsidP="00A75ED8">
      <w:r>
        <w:separator/>
      </w:r>
    </w:p>
  </w:footnote>
  <w:footnote w:type="continuationSeparator" w:id="0">
    <w:p w14:paraId="39459DB0" w14:textId="77777777" w:rsidR="00745A1A" w:rsidRDefault="00745A1A" w:rsidP="00A75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C9EF7" w14:textId="77777777" w:rsidR="00A75ED8" w:rsidRDefault="00A75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E7DC1" w14:textId="77777777" w:rsidR="00A75ED8" w:rsidRDefault="00A75E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F5648" w14:textId="77777777" w:rsidR="00A75ED8" w:rsidRDefault="00A75E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5C1"/>
    <w:rsid w:val="000348CA"/>
    <w:rsid w:val="00091EA9"/>
    <w:rsid w:val="000B75F8"/>
    <w:rsid w:val="00162675"/>
    <w:rsid w:val="00512B42"/>
    <w:rsid w:val="00722DD8"/>
    <w:rsid w:val="00745A1A"/>
    <w:rsid w:val="007847F2"/>
    <w:rsid w:val="00851BDD"/>
    <w:rsid w:val="00A42B01"/>
    <w:rsid w:val="00A75ED8"/>
    <w:rsid w:val="00B50778"/>
    <w:rsid w:val="00B9233D"/>
    <w:rsid w:val="00BF35C1"/>
    <w:rsid w:val="00D263E4"/>
    <w:rsid w:val="00D51B2C"/>
    <w:rsid w:val="00D57732"/>
    <w:rsid w:val="00F2318C"/>
    <w:rsid w:val="00F94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CC3CA3"/>
  <w15:chartTrackingRefBased/>
  <w15:docId w15:val="{11851EF9-DE2C-3D4D-A31D-F5D716927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35C1"/>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BF35C1"/>
    <w:rPr>
      <w:i/>
      <w:iCs/>
    </w:rPr>
  </w:style>
  <w:style w:type="character" w:customStyle="1" w:styleId="apple-converted-space">
    <w:name w:val="apple-converted-space"/>
    <w:basedOn w:val="DefaultParagraphFont"/>
    <w:rsid w:val="00BF35C1"/>
  </w:style>
  <w:style w:type="paragraph" w:styleId="Header">
    <w:name w:val="header"/>
    <w:basedOn w:val="Normal"/>
    <w:link w:val="HeaderChar"/>
    <w:uiPriority w:val="99"/>
    <w:unhideWhenUsed/>
    <w:rsid w:val="00A75ED8"/>
    <w:pPr>
      <w:tabs>
        <w:tab w:val="center" w:pos="4680"/>
        <w:tab w:val="right" w:pos="9360"/>
      </w:tabs>
    </w:pPr>
  </w:style>
  <w:style w:type="character" w:customStyle="1" w:styleId="HeaderChar">
    <w:name w:val="Header Char"/>
    <w:basedOn w:val="DefaultParagraphFont"/>
    <w:link w:val="Header"/>
    <w:uiPriority w:val="99"/>
    <w:rsid w:val="00A75ED8"/>
  </w:style>
  <w:style w:type="paragraph" w:styleId="Footer">
    <w:name w:val="footer"/>
    <w:basedOn w:val="Normal"/>
    <w:link w:val="FooterChar"/>
    <w:uiPriority w:val="99"/>
    <w:unhideWhenUsed/>
    <w:rsid w:val="00A75ED8"/>
    <w:pPr>
      <w:tabs>
        <w:tab w:val="center" w:pos="4680"/>
        <w:tab w:val="right" w:pos="9360"/>
      </w:tabs>
    </w:pPr>
  </w:style>
  <w:style w:type="character" w:customStyle="1" w:styleId="FooterChar">
    <w:name w:val="Footer Char"/>
    <w:basedOn w:val="DefaultParagraphFont"/>
    <w:link w:val="Footer"/>
    <w:uiPriority w:val="99"/>
    <w:rsid w:val="00A75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98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1600</Characters>
  <Application>Microsoft Office Word</Application>
  <DocSecurity>0</DocSecurity>
  <Lines>13</Lines>
  <Paragraphs>3</Paragraphs>
  <ScaleCrop>false</ScaleCrop>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Scott L.</dc:creator>
  <cp:keywords/>
  <dc:description/>
  <cp:lastModifiedBy>scott@imslaw.com</cp:lastModifiedBy>
  <cp:revision>2</cp:revision>
  <dcterms:created xsi:type="dcterms:W3CDTF">2025-10-12T13:24:00Z</dcterms:created>
  <dcterms:modified xsi:type="dcterms:W3CDTF">2025-10-12T13:24:00Z</dcterms:modified>
</cp:coreProperties>
</file>